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7373A" w14:textId="15F6E042" w:rsidR="003D39B5" w:rsidRPr="00312F45" w:rsidRDefault="00EF5ADE" w:rsidP="00EF5AD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2F45">
        <w:rPr>
          <w:rFonts w:ascii="Arial" w:hAnsi="Arial" w:cs="Arial"/>
          <w:b/>
          <w:bCs/>
          <w:sz w:val="28"/>
          <w:szCs w:val="28"/>
          <w:u w:val="single"/>
        </w:rPr>
        <w:t>MPU</w:t>
      </w:r>
      <w:r w:rsidR="001A3CFF">
        <w:rPr>
          <w:rFonts w:ascii="Arial" w:hAnsi="Arial" w:cs="Arial"/>
          <w:b/>
          <w:bCs/>
          <w:sz w:val="28"/>
          <w:szCs w:val="28"/>
          <w:u w:val="single"/>
        </w:rPr>
        <w:t xml:space="preserve"> Eating Disorders</w:t>
      </w:r>
      <w:r w:rsidRPr="00312F45">
        <w:rPr>
          <w:rFonts w:ascii="Arial" w:hAnsi="Arial" w:cs="Arial"/>
          <w:b/>
          <w:bCs/>
          <w:sz w:val="28"/>
          <w:szCs w:val="28"/>
          <w:u w:val="single"/>
        </w:rPr>
        <w:t xml:space="preserve"> Admission Criteria</w:t>
      </w:r>
    </w:p>
    <w:p w14:paraId="1A6F1076" w14:textId="41E175C0" w:rsidR="00D65FA1" w:rsidRPr="00312F45" w:rsidRDefault="00D65FA1" w:rsidP="00D65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2F45">
        <w:rPr>
          <w:rFonts w:ascii="Arial" w:hAnsi="Arial" w:cs="Arial"/>
        </w:rPr>
        <w:t>Referral</w:t>
      </w:r>
      <w:r w:rsidR="00C40B4C" w:rsidRPr="00312F45">
        <w:rPr>
          <w:rFonts w:ascii="Arial" w:hAnsi="Arial" w:cs="Arial"/>
        </w:rPr>
        <w:t>s</w:t>
      </w:r>
      <w:r w:rsidRPr="00312F45">
        <w:rPr>
          <w:rFonts w:ascii="Arial" w:hAnsi="Arial" w:cs="Arial"/>
        </w:rPr>
        <w:t xml:space="preserve"> will be reviewed by Drs. Bilal and Rand</w:t>
      </w:r>
      <w:r w:rsidR="000562B8" w:rsidRPr="00312F45">
        <w:rPr>
          <w:rFonts w:ascii="Arial" w:hAnsi="Arial" w:cs="Arial"/>
        </w:rPr>
        <w:t>h</w:t>
      </w:r>
      <w:r w:rsidRPr="00312F45">
        <w:rPr>
          <w:rFonts w:ascii="Arial" w:hAnsi="Arial" w:cs="Arial"/>
        </w:rPr>
        <w:t>awa</w:t>
      </w:r>
      <w:r w:rsidR="000562B8" w:rsidRPr="00312F45">
        <w:rPr>
          <w:rFonts w:ascii="Arial" w:hAnsi="Arial" w:cs="Arial"/>
        </w:rPr>
        <w:t>, th</w:t>
      </w:r>
      <w:r w:rsidR="00076166" w:rsidRPr="00312F45">
        <w:rPr>
          <w:rFonts w:ascii="Arial" w:hAnsi="Arial" w:cs="Arial"/>
        </w:rPr>
        <w:t>en brought to MPU-HBS for clearance.</w:t>
      </w:r>
    </w:p>
    <w:p w14:paraId="2BB8D5CA" w14:textId="523E43C5" w:rsidR="00076166" w:rsidRDefault="00C40B4C" w:rsidP="00D65F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2F45">
        <w:rPr>
          <w:rFonts w:ascii="Arial" w:hAnsi="Arial" w:cs="Arial"/>
        </w:rPr>
        <w:t>Recent labs</w:t>
      </w:r>
      <w:r w:rsidR="0054745E" w:rsidRPr="00312F45">
        <w:rPr>
          <w:rFonts w:ascii="Arial" w:hAnsi="Arial" w:cs="Arial"/>
        </w:rPr>
        <w:t xml:space="preserve"> within 5 days </w:t>
      </w:r>
      <w:r w:rsidR="00093AAA" w:rsidRPr="00312F45">
        <w:rPr>
          <w:rFonts w:ascii="Arial" w:hAnsi="Arial" w:cs="Arial"/>
        </w:rPr>
        <w:t xml:space="preserve">will generally be acceptable for screening is stable. Use discretion in determining need for </w:t>
      </w:r>
      <w:r w:rsidR="00110496" w:rsidRPr="00312F45">
        <w:rPr>
          <w:rFonts w:ascii="Arial" w:hAnsi="Arial" w:cs="Arial"/>
        </w:rPr>
        <w:t>more recent labs/studies.</w:t>
      </w:r>
    </w:p>
    <w:p w14:paraId="39BAB74E" w14:textId="1F6C8F0F" w:rsidR="0083046C" w:rsidRPr="0083046C" w:rsidRDefault="0083046C" w:rsidP="008304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12F45">
        <w:rPr>
          <w:rFonts w:ascii="Arial" w:hAnsi="Arial" w:cs="Arial"/>
        </w:rPr>
        <w:t>Patients meeting the below criteri</w:t>
      </w:r>
      <w:bookmarkStart w:id="0" w:name="_GoBack"/>
      <w:bookmarkEnd w:id="0"/>
      <w:r w:rsidRPr="00312F45">
        <w:rPr>
          <w:rFonts w:ascii="Arial" w:hAnsi="Arial" w:cs="Arial"/>
        </w:rPr>
        <w:t xml:space="preserve">a should be strongly considered for </w:t>
      </w:r>
      <w:r w:rsidRPr="00187B07">
        <w:rPr>
          <w:rFonts w:ascii="Arial" w:hAnsi="Arial" w:cs="Arial"/>
          <w:u w:val="single"/>
        </w:rPr>
        <w:t>medical stabilization in an inpatient setting</w:t>
      </w:r>
      <w:r w:rsidRPr="00A2071A">
        <w:rPr>
          <w:rFonts w:ascii="Arial" w:hAnsi="Arial" w:cs="Arial"/>
          <w:u w:val="single"/>
        </w:rPr>
        <w:t xml:space="preserve"> prior to acceptance</w:t>
      </w:r>
      <w:r w:rsidRPr="00312F45">
        <w:rPr>
          <w:rFonts w:ascii="Arial" w:hAnsi="Arial" w:cs="Arial"/>
        </w:rPr>
        <w:t xml:space="preserve"> to the Med-Psych Unit.</w:t>
      </w:r>
    </w:p>
    <w:p w14:paraId="77A11EE5" w14:textId="77777777" w:rsidR="00B01972" w:rsidRPr="00312F45" w:rsidRDefault="00B01972" w:rsidP="003200B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1B6C" w:rsidRPr="00312F45" w14:paraId="56AB1A06" w14:textId="77777777" w:rsidTr="00021B6C">
        <w:tc>
          <w:tcPr>
            <w:tcW w:w="9350" w:type="dxa"/>
          </w:tcPr>
          <w:p w14:paraId="27220294" w14:textId="77777777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93C8DEE" w14:textId="031DBE81" w:rsidR="00021B6C" w:rsidRPr="00312F45" w:rsidRDefault="001D4FD7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HR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&lt; 40</w:t>
            </w:r>
          </w:p>
          <w:p w14:paraId="73B3E026" w14:textId="1AD0D9B4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3F632C7D" w14:textId="77777777" w:rsidTr="00021B6C">
        <w:tc>
          <w:tcPr>
            <w:tcW w:w="9350" w:type="dxa"/>
          </w:tcPr>
          <w:p w14:paraId="0A0C92AB" w14:textId="77777777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50CE598" w14:textId="77777777" w:rsidR="00021B6C" w:rsidRPr="00312F45" w:rsidRDefault="00A420B4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Orthostatic</w:t>
            </w:r>
            <w:r w:rsidRPr="00312F45">
              <w:rPr>
                <w:rFonts w:ascii="Arial" w:hAnsi="Arial" w:cs="Arial"/>
                <w:sz w:val="26"/>
                <w:szCs w:val="26"/>
              </w:rPr>
              <w:t>:  HR increase by ≥ 20 bpm, BP decrease by</w:t>
            </w:r>
            <w:r w:rsidR="006317EC" w:rsidRPr="00312F4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317EC" w:rsidRPr="00312F45">
              <w:rPr>
                <w:rFonts w:ascii="Arial" w:hAnsi="Arial" w:cs="Arial"/>
                <w:sz w:val="26"/>
                <w:szCs w:val="26"/>
              </w:rPr>
              <w:t>≥</w:t>
            </w:r>
            <w:r w:rsidR="006317EC" w:rsidRPr="00312F45">
              <w:rPr>
                <w:rFonts w:ascii="Arial" w:hAnsi="Arial" w:cs="Arial"/>
                <w:sz w:val="26"/>
                <w:szCs w:val="26"/>
              </w:rPr>
              <w:t xml:space="preserve"> 10 mmHg</w:t>
            </w:r>
          </w:p>
          <w:p w14:paraId="7D123AB5" w14:textId="1F6371AE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735534F5" w14:textId="77777777" w:rsidTr="00021B6C">
        <w:tc>
          <w:tcPr>
            <w:tcW w:w="9350" w:type="dxa"/>
          </w:tcPr>
          <w:p w14:paraId="3CD3B2D8" w14:textId="77777777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C10989D" w14:textId="33BB8B17" w:rsidR="00021B6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BP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&lt; 90/60</w:t>
            </w:r>
          </w:p>
          <w:p w14:paraId="5AAE7F44" w14:textId="3502EB7B" w:rsidR="006317EC" w:rsidRPr="00312F45" w:rsidRDefault="006317E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1D44E143" w14:textId="77777777" w:rsidTr="00021B6C">
        <w:tc>
          <w:tcPr>
            <w:tcW w:w="9350" w:type="dxa"/>
          </w:tcPr>
          <w:p w14:paraId="78E23059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50532ECD" w14:textId="77777777" w:rsidR="006317EC" w:rsidRPr="00312F45" w:rsidRDefault="005F44B4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Temp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&lt; 97° F</w:t>
            </w:r>
          </w:p>
          <w:p w14:paraId="26DD925E" w14:textId="5E1114AE" w:rsidR="005F44B4" w:rsidRPr="00312F45" w:rsidRDefault="005F44B4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0B8B1D9A" w14:textId="77777777" w:rsidTr="00021B6C">
        <w:tc>
          <w:tcPr>
            <w:tcW w:w="9350" w:type="dxa"/>
          </w:tcPr>
          <w:p w14:paraId="071FDDE3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457873B5" w14:textId="06746C0C" w:rsidR="00E44641" w:rsidRPr="00312F45" w:rsidRDefault="00B01972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K</w:t>
            </w:r>
            <w:r w:rsidR="00E44641" w:rsidRPr="00312F45">
              <w:rPr>
                <w:rFonts w:ascii="Arial" w:hAnsi="Arial" w:cs="Arial"/>
                <w:sz w:val="26"/>
                <w:szCs w:val="26"/>
              </w:rPr>
              <w:t xml:space="preserve"> &lt; 3.2 </w:t>
            </w:r>
            <w:proofErr w:type="spellStart"/>
            <w:r w:rsidR="00E44641" w:rsidRPr="00312F45">
              <w:rPr>
                <w:rFonts w:ascii="Arial" w:hAnsi="Arial" w:cs="Arial"/>
                <w:sz w:val="26"/>
                <w:szCs w:val="26"/>
              </w:rPr>
              <w:t>mEq</w:t>
            </w:r>
            <w:proofErr w:type="spellEnd"/>
            <w:r w:rsidR="00E44641" w:rsidRPr="00312F45">
              <w:rPr>
                <w:rFonts w:ascii="Arial" w:hAnsi="Arial" w:cs="Arial"/>
                <w:sz w:val="26"/>
                <w:szCs w:val="26"/>
              </w:rPr>
              <w:t>/L</w:t>
            </w:r>
          </w:p>
          <w:p w14:paraId="76829B42" w14:textId="4A9B5E2B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3106715A" w14:textId="77777777" w:rsidTr="00021B6C">
        <w:tc>
          <w:tcPr>
            <w:tcW w:w="9350" w:type="dxa"/>
          </w:tcPr>
          <w:p w14:paraId="2E74293E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6654F1C" w14:textId="77777777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Ca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&lt; 8.8 mg/dL</w:t>
            </w:r>
          </w:p>
          <w:p w14:paraId="72FB62B3" w14:textId="04907F03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69B05EEC" w14:textId="77777777" w:rsidTr="00021B6C">
        <w:tc>
          <w:tcPr>
            <w:tcW w:w="9350" w:type="dxa"/>
          </w:tcPr>
          <w:p w14:paraId="69E7836A" w14:textId="77777777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E3270CF" w14:textId="401E6A79" w:rsidR="00021B6C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Phos</w:t>
            </w:r>
            <w:proofErr w:type="spellEnd"/>
            <w:r w:rsidRPr="00312F45">
              <w:rPr>
                <w:rFonts w:ascii="Arial" w:hAnsi="Arial" w:cs="Arial"/>
                <w:sz w:val="26"/>
                <w:szCs w:val="26"/>
              </w:rPr>
              <w:t xml:space="preserve"> &lt; 2.7 mg/dL</w:t>
            </w:r>
          </w:p>
          <w:p w14:paraId="5F375B24" w14:textId="2F2DE18B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7C8D1E90" w14:textId="77777777" w:rsidTr="00021B6C">
        <w:tc>
          <w:tcPr>
            <w:tcW w:w="9350" w:type="dxa"/>
          </w:tcPr>
          <w:p w14:paraId="0A4AF3D9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A8E2EEB" w14:textId="62D0CAE3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12F45">
              <w:rPr>
                <w:rFonts w:ascii="Arial" w:hAnsi="Arial" w:cs="Arial"/>
                <w:sz w:val="26"/>
                <w:szCs w:val="26"/>
              </w:rPr>
              <w:t xml:space="preserve">Other </w:t>
            </w:r>
            <w:r w:rsidRPr="009F0E9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associated </w:t>
            </w: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medical complications</w:t>
            </w:r>
            <w:r w:rsidRPr="00312F45">
              <w:rPr>
                <w:rFonts w:ascii="Arial" w:hAnsi="Arial" w:cs="Arial"/>
                <w:sz w:val="26"/>
                <w:szCs w:val="26"/>
              </w:rPr>
              <w:t>:  Syncope, GI Bleed, Severe Dehydration</w:t>
            </w:r>
          </w:p>
          <w:p w14:paraId="2E3684B0" w14:textId="78798FCA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30EA937B" w14:textId="77777777" w:rsidTr="00021B6C">
        <w:tc>
          <w:tcPr>
            <w:tcW w:w="9350" w:type="dxa"/>
          </w:tcPr>
          <w:p w14:paraId="64F2362A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180213BF" w14:textId="3B61A941" w:rsidR="00880BCE" w:rsidRPr="00312F45" w:rsidRDefault="00E44641" w:rsidP="00880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Cardiac </w:t>
            </w:r>
            <w:r w:rsidR="00880BCE"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a</w:t>
            </w: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rrh</w:t>
            </w:r>
            <w:r w:rsidR="00B01972"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y</w:t>
            </w: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thmia</w:t>
            </w:r>
            <w:r w:rsidR="00880BCE" w:rsidRPr="00312F45">
              <w:rPr>
                <w:rFonts w:ascii="Arial" w:hAnsi="Arial" w:cs="Arial"/>
                <w:sz w:val="26"/>
                <w:szCs w:val="26"/>
              </w:rPr>
              <w:t xml:space="preserve">, including </w:t>
            </w:r>
            <w:r w:rsidR="00880BCE"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Prolonged QTc</w:t>
            </w:r>
            <w:r w:rsidR="00880BCE" w:rsidRPr="00312F45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6D5BB4A" w14:textId="4A78246A" w:rsidR="00880BCE" w:rsidRPr="00312F45" w:rsidRDefault="00880BCE" w:rsidP="00880BC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12F45">
              <w:rPr>
                <w:rFonts w:ascii="Arial" w:hAnsi="Arial" w:cs="Arial"/>
                <w:sz w:val="26"/>
                <w:szCs w:val="26"/>
              </w:rPr>
              <w:t>Women: &gt; 0.47, borderline 0.45-0.</w:t>
            </w:r>
            <w:proofErr w:type="gramStart"/>
            <w:r w:rsidRPr="00312F45">
              <w:rPr>
                <w:rFonts w:ascii="Arial" w:hAnsi="Arial" w:cs="Arial"/>
                <w:sz w:val="26"/>
                <w:szCs w:val="26"/>
              </w:rPr>
              <w:t>47</w:t>
            </w:r>
            <w:r w:rsidR="00FB1E8F" w:rsidRPr="00312F45">
              <w:rPr>
                <w:rFonts w:ascii="Arial" w:hAnsi="Arial" w:cs="Arial"/>
                <w:sz w:val="26"/>
                <w:szCs w:val="26"/>
              </w:rPr>
              <w:t xml:space="preserve">  |</w:t>
            </w:r>
            <w:proofErr w:type="gramEnd"/>
            <w:r w:rsidR="00FB1E8F" w:rsidRPr="00312F45">
              <w:rPr>
                <w:rFonts w:ascii="Arial" w:hAnsi="Arial" w:cs="Arial"/>
                <w:sz w:val="26"/>
                <w:szCs w:val="26"/>
              </w:rPr>
              <w:t xml:space="preserve">  Men: &gt; 0.45, borderline 0.43-0.45</w:t>
            </w:r>
          </w:p>
          <w:p w14:paraId="182A7C2D" w14:textId="3B14D920" w:rsidR="00E44641" w:rsidRPr="00312F45" w:rsidRDefault="00E44641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21B6C" w:rsidRPr="00312F45" w14:paraId="0236DF33" w14:textId="77777777" w:rsidTr="00021B6C">
        <w:tc>
          <w:tcPr>
            <w:tcW w:w="9350" w:type="dxa"/>
          </w:tcPr>
          <w:p w14:paraId="5B0A0C43" w14:textId="77777777" w:rsidR="00021B6C" w:rsidRPr="00312F45" w:rsidRDefault="00021B6C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33C7E1B1" w14:textId="05646C3D" w:rsidR="00312F45" w:rsidRPr="00312F45" w:rsidRDefault="00312F45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01972">
              <w:rPr>
                <w:rFonts w:ascii="Arial" w:hAnsi="Arial" w:cs="Arial"/>
                <w:b/>
                <w:bCs/>
                <w:sz w:val="26"/>
                <w:szCs w:val="26"/>
              </w:rPr>
              <w:t>&lt; 75% ideal body weight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or </w:t>
            </w:r>
            <w:r w:rsidRPr="007630C4">
              <w:rPr>
                <w:rFonts w:ascii="Arial" w:hAnsi="Arial" w:cs="Arial"/>
                <w:b/>
                <w:bCs/>
                <w:sz w:val="26"/>
                <w:szCs w:val="26"/>
              </w:rPr>
              <w:t>ongoing weight loss</w:t>
            </w:r>
            <w:r w:rsidRPr="00312F45">
              <w:rPr>
                <w:rFonts w:ascii="Arial" w:hAnsi="Arial" w:cs="Arial"/>
                <w:sz w:val="26"/>
                <w:szCs w:val="26"/>
              </w:rPr>
              <w:t xml:space="preserve"> despite intensive management</w:t>
            </w:r>
          </w:p>
          <w:p w14:paraId="741C7163" w14:textId="2B854C2B" w:rsidR="00312F45" w:rsidRPr="00312F45" w:rsidRDefault="00312F45" w:rsidP="0011049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394931A" w14:textId="77777777" w:rsidR="00110496" w:rsidRPr="00312F45" w:rsidRDefault="00110496" w:rsidP="00B01972">
      <w:pPr>
        <w:rPr>
          <w:rFonts w:ascii="Arial" w:hAnsi="Arial" w:cs="Arial"/>
        </w:rPr>
      </w:pPr>
    </w:p>
    <w:sectPr w:rsidR="00110496" w:rsidRPr="00312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6103"/>
    <w:multiLevelType w:val="hybridMultilevel"/>
    <w:tmpl w:val="E054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8E"/>
    <w:rsid w:val="00021B6C"/>
    <w:rsid w:val="000562B8"/>
    <w:rsid w:val="00076166"/>
    <w:rsid w:val="00093AAA"/>
    <w:rsid w:val="00110496"/>
    <w:rsid w:val="00187B07"/>
    <w:rsid w:val="001A3CFF"/>
    <w:rsid w:val="001D4FD7"/>
    <w:rsid w:val="00312F45"/>
    <w:rsid w:val="003200B4"/>
    <w:rsid w:val="003D39B5"/>
    <w:rsid w:val="00411BAC"/>
    <w:rsid w:val="004C70B8"/>
    <w:rsid w:val="0054745E"/>
    <w:rsid w:val="005F44B4"/>
    <w:rsid w:val="00605BA6"/>
    <w:rsid w:val="006317EC"/>
    <w:rsid w:val="00741C1A"/>
    <w:rsid w:val="007630C4"/>
    <w:rsid w:val="0083046C"/>
    <w:rsid w:val="00880BCE"/>
    <w:rsid w:val="009F0E91"/>
    <w:rsid w:val="00A2071A"/>
    <w:rsid w:val="00A420B4"/>
    <w:rsid w:val="00B01972"/>
    <w:rsid w:val="00C03811"/>
    <w:rsid w:val="00C40B4C"/>
    <w:rsid w:val="00D65FA1"/>
    <w:rsid w:val="00E44641"/>
    <w:rsid w:val="00EC2539"/>
    <w:rsid w:val="00EF5ADE"/>
    <w:rsid w:val="00FB1E8F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9F21"/>
  <w15:chartTrackingRefBased/>
  <w15:docId w15:val="{D430598F-221D-4A6C-B124-5A763619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FA1"/>
    <w:pPr>
      <w:ind w:left="720"/>
      <w:contextualSpacing/>
    </w:pPr>
  </w:style>
  <w:style w:type="table" w:styleId="TableGrid">
    <w:name w:val="Table Grid"/>
    <w:basedOn w:val="TableNormal"/>
    <w:uiPriority w:val="39"/>
    <w:rsid w:val="0002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Shargh</dc:creator>
  <cp:keywords/>
  <dc:description/>
  <cp:lastModifiedBy>Sean Shargh</cp:lastModifiedBy>
  <cp:revision>31</cp:revision>
  <dcterms:created xsi:type="dcterms:W3CDTF">2020-03-10T00:03:00Z</dcterms:created>
  <dcterms:modified xsi:type="dcterms:W3CDTF">2020-03-10T01:23:00Z</dcterms:modified>
</cp:coreProperties>
</file>